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0CDB" w14:textId="77777777" w:rsidR="005647A5" w:rsidRDefault="005647A5"/>
    <w:p w14:paraId="2DCCF993" w14:textId="77777777" w:rsidR="00AA20CC" w:rsidRDefault="00AA20CC"/>
    <w:p w14:paraId="70162CFE" w14:textId="77777777" w:rsidR="004F4440" w:rsidRDefault="004F4440" w:rsidP="004F4440">
      <w:pPr>
        <w:jc w:val="center"/>
      </w:pPr>
    </w:p>
    <w:p w14:paraId="72B32FC9" w14:textId="1424AD7B" w:rsidR="004F4440" w:rsidRDefault="004447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0038D" wp14:editId="29131F65">
                <wp:simplePos x="0" y="0"/>
                <wp:positionH relativeFrom="column">
                  <wp:posOffset>3895725</wp:posOffset>
                </wp:positionH>
                <wp:positionV relativeFrom="paragraph">
                  <wp:posOffset>288925</wp:posOffset>
                </wp:positionV>
                <wp:extent cx="1981200" cy="752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0FA79A" w14:textId="77777777" w:rsidR="00A67484" w:rsidRPr="00A67484" w:rsidRDefault="00A67484" w:rsidP="004447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"/>
                                <w:szCs w:val="4"/>
                                <w:lang w:val="en-AU"/>
                              </w:rPr>
                            </w:pPr>
                          </w:p>
                          <w:p w14:paraId="02FECFD0" w14:textId="477AAB6F" w:rsidR="00444765" w:rsidRPr="00A67484" w:rsidRDefault="00444765" w:rsidP="004447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24"/>
                                <w:lang w:val="en-AU"/>
                              </w:rPr>
                            </w:pPr>
                            <w:r w:rsidRPr="00A6748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24"/>
                                <w:lang w:val="en-AU"/>
                              </w:rPr>
                              <w:t>CASUAL</w:t>
                            </w:r>
                          </w:p>
                          <w:p w14:paraId="24C27EB2" w14:textId="530C43CD" w:rsidR="00444765" w:rsidRPr="00A67484" w:rsidRDefault="00444765" w:rsidP="004447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24"/>
                                <w:lang w:val="en-AU"/>
                              </w:rPr>
                            </w:pPr>
                            <w:r w:rsidRPr="00A6748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24"/>
                                <w:lang w:val="en-AU"/>
                              </w:rPr>
                              <w:t>Medical Receptionist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003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75pt;margin-top:22.75pt;width:156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" fillcolor="white [3201]" stroked="f" strokeweight=".5pt">
                <v:textbox>
                  <w:txbxContent>
                    <w:p w14:paraId="480FA79A" w14:textId="77777777" w:rsidR="00A67484" w:rsidRPr="00A67484" w:rsidRDefault="00A67484" w:rsidP="0044476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"/>
                          <w:szCs w:val="4"/>
                          <w:lang w:val="en-AU"/>
                        </w:rPr>
                      </w:pPr>
                    </w:p>
                    <w:p w14:paraId="02FECFD0" w14:textId="477AAB6F" w:rsidR="00444765" w:rsidRPr="00A67484" w:rsidRDefault="00444765" w:rsidP="0044476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24"/>
                          <w:lang w:val="en-AU"/>
                        </w:rPr>
                      </w:pPr>
                      <w:r w:rsidRPr="00A6748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24"/>
                          <w:lang w:val="en-AU"/>
                        </w:rPr>
                        <w:t>CASUAL</w:t>
                      </w:r>
                    </w:p>
                    <w:p w14:paraId="24C27EB2" w14:textId="530C43CD" w:rsidR="00444765" w:rsidRPr="00A67484" w:rsidRDefault="00444765" w:rsidP="0044476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24"/>
                          <w:lang w:val="en-AU"/>
                        </w:rPr>
                      </w:pPr>
                      <w:r w:rsidRPr="00A6748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24"/>
                          <w:lang w:val="en-AU"/>
                        </w:rPr>
                        <w:t>Medical Receptionist</w:t>
                      </w:r>
                    </w:p>
                  </w:txbxContent>
                </v:textbox>
              </v:shape>
            </w:pict>
          </mc:Fallback>
        </mc:AlternateContent>
      </w:r>
      <w:r w:rsidR="004F44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A1A25" wp14:editId="3FACD4ED">
                <wp:simplePos x="0" y="0"/>
                <wp:positionH relativeFrom="column">
                  <wp:posOffset>1914525</wp:posOffset>
                </wp:positionH>
                <wp:positionV relativeFrom="paragraph">
                  <wp:posOffset>216535</wp:posOffset>
                </wp:positionV>
                <wp:extent cx="4024800" cy="5495925"/>
                <wp:effectExtent l="0" t="0" r="139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800" cy="549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72039" w14:textId="7570FE48" w:rsidR="001D148E" w:rsidRPr="001D148E" w:rsidRDefault="001D148E" w:rsidP="001D14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E2EB5" wp14:editId="60D68A32">
                                  <wp:extent cx="1885950" cy="7708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SC logo black bground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29" t="594" r="48591" b="859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547" cy="780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EB2A1" w14:textId="1EF7B27E" w:rsidR="00F035C5" w:rsidRDefault="00F035C5"/>
                          <w:p w14:paraId="5C65DF2D" w14:textId="1FFCDD57" w:rsidR="00F035C5" w:rsidRPr="00F035C5" w:rsidRDefault="00F035C5" w:rsidP="00F035C5">
                            <w:pPr>
                              <w:pStyle w:val="BodyText"/>
                              <w:spacing w:after="0"/>
                              <w:ind w:left="567" w:right="342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35C5">
                              <w:rPr>
                                <w:rFonts w:asciiTheme="minorHAnsi" w:hAnsiTheme="minorHAnsi" w:cstheme="minorHAnsi"/>
                              </w:rPr>
                              <w:t xml:space="preserve">We are looking for a Receptionist to join our busy Specialist medical practice currently with 12 specialists.  We have clinics in both Ivanhoe/Vermont South.  The position would be for our Ivanhoe rooms but applicant must be available to work in our Vermont South rooms if required. </w:t>
                            </w:r>
                            <w:r w:rsidR="00406A80">
                              <w:rPr>
                                <w:rFonts w:asciiTheme="minorHAnsi" w:hAnsiTheme="minorHAnsi" w:cstheme="minorHAnsi"/>
                              </w:rPr>
                              <w:t>Our clinic hours are 8.30am to 6pm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F035C5">
                              <w:rPr>
                                <w:rFonts w:asciiTheme="minorHAnsi" w:hAnsiTheme="minorHAnsi" w:cstheme="minorHAnsi"/>
                              </w:rPr>
                              <w:t xml:space="preserve"> Successful applicant must be able to work independently.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</w:p>
                          <w:p w14:paraId="4B2F9FC2" w14:textId="77777777" w:rsidR="00F035C5" w:rsidRPr="00F035C5" w:rsidRDefault="00F035C5" w:rsidP="00F035C5">
                            <w:pPr>
                              <w:pStyle w:val="BodyText"/>
                              <w:spacing w:after="0"/>
                              <w:ind w:left="567" w:right="342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D10AA38" w14:textId="7A38D748" w:rsidR="00F035C5" w:rsidRPr="00F035C5" w:rsidRDefault="00F035C5" w:rsidP="00F035C5">
                            <w:pPr>
                              <w:pStyle w:val="BodyText"/>
                              <w:spacing w:after="0"/>
                              <w:ind w:left="567" w:right="342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F035C5">
                              <w:rPr>
                                <w:rFonts w:asciiTheme="minorHAnsi" w:hAnsiTheme="minorHAnsi" w:cstheme="minorHAnsi"/>
                                <w:b/>
                              </w:rPr>
                              <w:t>Criteria:</w:t>
                            </w:r>
                            <w:r w:rsidRPr="00F035C5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  <w:r w:rsidRPr="00F035C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Please DO NOT Apply if you cannot meet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  <w:t xml:space="preserve">   </w:t>
                            </w:r>
                            <w:r w:rsidRPr="00F035C5">
                              <w:rPr>
                                <w:rFonts w:asciiTheme="minorHAnsi" w:hAnsiTheme="minorHAnsi" w:cstheme="minorHAnsi"/>
                                <w:b/>
                              </w:rPr>
                              <w:t>all of criteria listed below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  <w:p w14:paraId="035F10E5" w14:textId="77777777" w:rsidR="00F035C5" w:rsidRPr="00F035C5" w:rsidRDefault="00F035C5" w:rsidP="00F035C5">
                            <w:pPr>
                              <w:pStyle w:val="BodyText"/>
                              <w:spacing w:after="0"/>
                              <w:ind w:left="567" w:right="342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117E00E" w14:textId="77777777" w:rsidR="00F035C5" w:rsidRPr="00F035C5" w:rsidRDefault="00F035C5" w:rsidP="00F035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3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35C5">
                              <w:rPr>
                                <w:rFonts w:asciiTheme="minorHAnsi" w:hAnsiTheme="minorHAnsi" w:cstheme="minorHAnsi"/>
                              </w:rPr>
                              <w:t>Previous Medical Receptionist Experience essential</w:t>
                            </w:r>
                          </w:p>
                          <w:p w14:paraId="3BFB6223" w14:textId="77777777" w:rsidR="00F035C5" w:rsidRPr="00F035C5" w:rsidRDefault="00F035C5" w:rsidP="00F035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3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35C5">
                              <w:rPr>
                                <w:rFonts w:asciiTheme="minorHAnsi" w:hAnsiTheme="minorHAnsi" w:cstheme="minorHAnsi"/>
                              </w:rPr>
                              <w:t>Proficient typist (Dictaphone experience preferred)</w:t>
                            </w:r>
                          </w:p>
                          <w:p w14:paraId="35F0A5AB" w14:textId="77777777" w:rsidR="00F035C5" w:rsidRPr="00F035C5" w:rsidRDefault="00F035C5" w:rsidP="00F035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3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35C5">
                              <w:rPr>
                                <w:rFonts w:asciiTheme="minorHAnsi" w:hAnsiTheme="minorHAnsi" w:cstheme="minorHAnsi"/>
                              </w:rPr>
                              <w:t>Working knowledge of Microsoft Word &amp; Excel</w:t>
                            </w:r>
                          </w:p>
                          <w:p w14:paraId="6C105980" w14:textId="628EB4F7" w:rsidR="00F035C5" w:rsidRPr="00F035C5" w:rsidRDefault="00F035C5" w:rsidP="00F035C5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right="3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035C5">
                              <w:rPr>
                                <w:rFonts w:asciiTheme="minorHAnsi" w:hAnsiTheme="minorHAnsi" w:cstheme="minorHAnsi"/>
                              </w:rPr>
                              <w:t>Approx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F035C5">
                              <w:rPr>
                                <w:rFonts w:asciiTheme="minorHAnsi" w:hAnsiTheme="minorHAnsi" w:cstheme="minorHAnsi"/>
                              </w:rPr>
                              <w:t xml:space="preserve"> 15 - 20 hours per week </w:t>
                            </w:r>
                          </w:p>
                          <w:p w14:paraId="4A466F2C" w14:textId="77777777" w:rsidR="00F035C5" w:rsidRPr="00F035C5" w:rsidRDefault="00F035C5" w:rsidP="00F035C5">
                            <w:pPr>
                              <w:pStyle w:val="Closing"/>
                              <w:spacing w:after="0"/>
                              <w:ind w:left="567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B23C594" w14:textId="37937250" w:rsidR="00F035C5" w:rsidRDefault="00F035C5" w:rsidP="00F035C5">
                            <w:pPr>
                              <w:ind w:left="720"/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24"/>
                                <w:lang w:val="en-AU"/>
                              </w:rPr>
                            </w:pPr>
                            <w:r w:rsidRPr="00F035C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24"/>
                                <w:lang w:val="en-AU"/>
                              </w:rPr>
                              <w:t xml:space="preserve">Applications can be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24"/>
                                <w:lang w:val="en-AU"/>
                              </w:rPr>
                              <w:t xml:space="preserve">confidentially </w:t>
                            </w:r>
                            <w:r w:rsidRPr="00F035C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24"/>
                                <w:lang w:val="en-AU"/>
                              </w:rPr>
                              <w:t xml:space="preserve">emailed to </w:t>
                            </w:r>
                            <w:hyperlink r:id="rId6" w:history="1">
                              <w:r w:rsidRPr="00F035C5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24"/>
                                  <w:lang w:val="en-AU"/>
                                </w:rPr>
                                <w:t>simone@endocrine.net.au</w:t>
                              </w:r>
                            </w:hyperlink>
                          </w:p>
                          <w:p w14:paraId="2E952D32" w14:textId="7C25F276" w:rsidR="001D148E" w:rsidRDefault="001D148E" w:rsidP="00F035C5">
                            <w:pPr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14:paraId="56D3A62E" w14:textId="77777777" w:rsidR="001D148E" w:rsidRPr="001D148E" w:rsidRDefault="001D148E" w:rsidP="00F035C5">
                            <w:pPr>
                              <w:ind w:left="72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u w:val="single"/>
                                <w:lang w:val="en-AU"/>
                              </w:rPr>
                            </w:pPr>
                          </w:p>
                          <w:p w14:paraId="765F6307" w14:textId="77777777" w:rsidR="00F035C5" w:rsidRDefault="00F035C5" w:rsidP="00F035C5">
                            <w:pPr>
                              <w:ind w:left="720"/>
                              <w:rPr>
                                <w:lang w:val="en-AU"/>
                              </w:rPr>
                            </w:pPr>
                          </w:p>
                          <w:p w14:paraId="503D5800" w14:textId="77777777" w:rsidR="00F035C5" w:rsidRDefault="00F03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1A25" id="Text Box 4" o:spid="_x0000_s1027" type="#_x0000_t202" style="position:absolute;margin-left:150.75pt;margin-top:17.05pt;width:316.9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" fillcolor="white [3201]" strokeweight=".5pt">
                <v:textbox>
                  <w:txbxContent>
                    <w:p w14:paraId="38B72039" w14:textId="7570FE48" w:rsidR="001D148E" w:rsidRPr="001D148E" w:rsidRDefault="001D148E" w:rsidP="001D148E">
                      <w:r>
                        <w:rPr>
                          <w:noProof/>
                        </w:rPr>
                        <w:drawing>
                          <wp:inline distT="0" distB="0" distL="0" distR="0" wp14:anchorId="64BE2EB5" wp14:editId="60D68A32">
                            <wp:extent cx="1885950" cy="7708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SC logo black bground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29" t="594" r="48591" b="859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9547" cy="7805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EB2A1" w14:textId="1EF7B27E" w:rsidR="00F035C5" w:rsidRDefault="00F035C5"/>
                    <w:p w14:paraId="5C65DF2D" w14:textId="1FFCDD57" w:rsidR="00F035C5" w:rsidRPr="00F035C5" w:rsidRDefault="00F035C5" w:rsidP="00F035C5">
                      <w:pPr>
                        <w:pStyle w:val="BodyText"/>
                        <w:spacing w:after="0"/>
                        <w:ind w:left="567" w:right="342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035C5">
                        <w:rPr>
                          <w:rFonts w:asciiTheme="minorHAnsi" w:hAnsiTheme="minorHAnsi" w:cstheme="minorHAnsi"/>
                        </w:rPr>
                        <w:t xml:space="preserve">We are looking for a Receptionist to join our busy Specialist medical practice currently with 12 specialists.  We have clinics in both Ivanhoe/Vermont South.  The position would be for our Ivanhoe rooms but applicant must be available to work in our Vermont South rooms if required. </w:t>
                      </w:r>
                      <w:r w:rsidR="00406A80">
                        <w:rPr>
                          <w:rFonts w:asciiTheme="minorHAnsi" w:hAnsiTheme="minorHAnsi" w:cstheme="minorHAnsi"/>
                        </w:rPr>
                        <w:t>Our clinic hours are 8.30am to 6pm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F035C5">
                        <w:rPr>
                          <w:rFonts w:asciiTheme="minorHAnsi" w:hAnsiTheme="minorHAnsi" w:cstheme="minorHAnsi"/>
                        </w:rPr>
                        <w:t xml:space="preserve"> Successful applicant must be able to work independently.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</w:p>
                    <w:p w14:paraId="4B2F9FC2" w14:textId="77777777" w:rsidR="00F035C5" w:rsidRPr="00F035C5" w:rsidRDefault="00F035C5" w:rsidP="00F035C5">
                      <w:pPr>
                        <w:pStyle w:val="BodyText"/>
                        <w:spacing w:after="0"/>
                        <w:ind w:left="567" w:right="342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7D10AA38" w14:textId="7A38D748" w:rsidR="00F035C5" w:rsidRPr="00F035C5" w:rsidRDefault="00F035C5" w:rsidP="00F035C5">
                      <w:pPr>
                        <w:pStyle w:val="BodyText"/>
                        <w:spacing w:after="0"/>
                        <w:ind w:left="567" w:right="342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F035C5">
                        <w:rPr>
                          <w:rFonts w:asciiTheme="minorHAnsi" w:hAnsiTheme="minorHAnsi" w:cstheme="minorHAnsi"/>
                          <w:b/>
                        </w:rPr>
                        <w:t>Criteria:</w:t>
                      </w:r>
                      <w:r w:rsidRPr="00F035C5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  <w:r w:rsidRPr="00F035C5">
                        <w:rPr>
                          <w:rFonts w:asciiTheme="minorHAnsi" w:hAnsiTheme="minorHAnsi" w:cstheme="minorHAnsi"/>
                          <w:b/>
                        </w:rPr>
                        <w:t xml:space="preserve">Please DO NOT Apply if you cannot meet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  <w:t xml:space="preserve">   </w:t>
                      </w:r>
                      <w:r w:rsidRPr="00F035C5">
                        <w:rPr>
                          <w:rFonts w:asciiTheme="minorHAnsi" w:hAnsiTheme="minorHAnsi" w:cstheme="minorHAnsi"/>
                          <w:b/>
                        </w:rPr>
                        <w:t>all of criteria listed below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  <w:p w14:paraId="035F10E5" w14:textId="77777777" w:rsidR="00F035C5" w:rsidRPr="00F035C5" w:rsidRDefault="00F035C5" w:rsidP="00F035C5">
                      <w:pPr>
                        <w:pStyle w:val="BodyText"/>
                        <w:spacing w:after="0"/>
                        <w:ind w:left="567" w:right="342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7117E00E" w14:textId="77777777" w:rsidR="00F035C5" w:rsidRPr="00F035C5" w:rsidRDefault="00F035C5" w:rsidP="00F035C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/>
                        <w:ind w:right="342"/>
                        <w:rPr>
                          <w:rFonts w:asciiTheme="minorHAnsi" w:hAnsiTheme="minorHAnsi" w:cstheme="minorHAnsi"/>
                        </w:rPr>
                      </w:pPr>
                      <w:r w:rsidRPr="00F035C5">
                        <w:rPr>
                          <w:rFonts w:asciiTheme="minorHAnsi" w:hAnsiTheme="minorHAnsi" w:cstheme="minorHAnsi"/>
                        </w:rPr>
                        <w:t>Previous Medical Receptionist Experience essential</w:t>
                      </w:r>
                    </w:p>
                    <w:p w14:paraId="3BFB6223" w14:textId="77777777" w:rsidR="00F035C5" w:rsidRPr="00F035C5" w:rsidRDefault="00F035C5" w:rsidP="00F035C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/>
                        <w:ind w:right="342"/>
                        <w:rPr>
                          <w:rFonts w:asciiTheme="minorHAnsi" w:hAnsiTheme="minorHAnsi" w:cstheme="minorHAnsi"/>
                        </w:rPr>
                      </w:pPr>
                      <w:r w:rsidRPr="00F035C5">
                        <w:rPr>
                          <w:rFonts w:asciiTheme="minorHAnsi" w:hAnsiTheme="minorHAnsi" w:cstheme="minorHAnsi"/>
                        </w:rPr>
                        <w:t>Proficient typist (Dictaphone experience preferred)</w:t>
                      </w:r>
                    </w:p>
                    <w:p w14:paraId="35F0A5AB" w14:textId="77777777" w:rsidR="00F035C5" w:rsidRPr="00F035C5" w:rsidRDefault="00F035C5" w:rsidP="00F035C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/>
                        <w:ind w:right="342"/>
                        <w:rPr>
                          <w:rFonts w:asciiTheme="minorHAnsi" w:hAnsiTheme="minorHAnsi" w:cstheme="minorHAnsi"/>
                        </w:rPr>
                      </w:pPr>
                      <w:r w:rsidRPr="00F035C5">
                        <w:rPr>
                          <w:rFonts w:asciiTheme="minorHAnsi" w:hAnsiTheme="minorHAnsi" w:cstheme="minorHAnsi"/>
                        </w:rPr>
                        <w:t>Working knowledge of Microsoft Word &amp; Excel</w:t>
                      </w:r>
                    </w:p>
                    <w:p w14:paraId="6C105980" w14:textId="628EB4F7" w:rsidR="00F035C5" w:rsidRPr="00F035C5" w:rsidRDefault="00F035C5" w:rsidP="00F035C5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0"/>
                        <w:ind w:right="342"/>
                        <w:rPr>
                          <w:rFonts w:asciiTheme="minorHAnsi" w:hAnsiTheme="minorHAnsi" w:cstheme="minorHAnsi"/>
                        </w:rPr>
                      </w:pPr>
                      <w:r w:rsidRPr="00F035C5">
                        <w:rPr>
                          <w:rFonts w:asciiTheme="minorHAnsi" w:hAnsiTheme="minorHAnsi" w:cstheme="minorHAnsi"/>
                        </w:rPr>
                        <w:t>Approx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F035C5">
                        <w:rPr>
                          <w:rFonts w:asciiTheme="minorHAnsi" w:hAnsiTheme="minorHAnsi" w:cstheme="minorHAnsi"/>
                        </w:rPr>
                        <w:t xml:space="preserve"> 15 - 20 hours per week </w:t>
                      </w:r>
                    </w:p>
                    <w:p w14:paraId="4A466F2C" w14:textId="77777777" w:rsidR="00F035C5" w:rsidRPr="00F035C5" w:rsidRDefault="00F035C5" w:rsidP="00F035C5">
                      <w:pPr>
                        <w:pStyle w:val="Closing"/>
                        <w:spacing w:after="0"/>
                        <w:ind w:left="567"/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0B23C594" w14:textId="37937250" w:rsidR="00F035C5" w:rsidRDefault="00F035C5" w:rsidP="00F035C5">
                      <w:pPr>
                        <w:ind w:left="720"/>
                        <w:jc w:val="center"/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sz w:val="32"/>
                          <w:szCs w:val="24"/>
                          <w:lang w:val="en-AU"/>
                        </w:rPr>
                      </w:pPr>
                      <w:r w:rsidRPr="00F035C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24"/>
                          <w:lang w:val="en-AU"/>
                        </w:rPr>
                        <w:t xml:space="preserve">Applications can be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24"/>
                          <w:lang w:val="en-AU"/>
                        </w:rPr>
                        <w:t xml:space="preserve">confidentially </w:t>
                      </w:r>
                      <w:r w:rsidRPr="00F035C5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24"/>
                          <w:lang w:val="en-AU"/>
                        </w:rPr>
                        <w:t xml:space="preserve">emailed to </w:t>
                      </w:r>
                      <w:hyperlink r:id="rId7" w:history="1">
                        <w:r w:rsidRPr="00F035C5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sz w:val="32"/>
                            <w:szCs w:val="24"/>
                            <w:lang w:val="en-AU"/>
                          </w:rPr>
                          <w:t>simone@endocrine.net.au</w:t>
                        </w:r>
                      </w:hyperlink>
                    </w:p>
                    <w:p w14:paraId="2E952D32" w14:textId="7C25F276" w:rsidR="001D148E" w:rsidRDefault="001D148E" w:rsidP="00F035C5">
                      <w:pPr>
                        <w:ind w:left="72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14:paraId="56D3A62E" w14:textId="77777777" w:rsidR="001D148E" w:rsidRPr="001D148E" w:rsidRDefault="001D148E" w:rsidP="00F035C5">
                      <w:pPr>
                        <w:ind w:left="720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  <w:u w:val="single"/>
                          <w:lang w:val="en-AU"/>
                        </w:rPr>
                      </w:pPr>
                    </w:p>
                    <w:p w14:paraId="765F6307" w14:textId="77777777" w:rsidR="00F035C5" w:rsidRDefault="00F035C5" w:rsidP="00F035C5">
                      <w:pPr>
                        <w:ind w:left="720"/>
                        <w:rPr>
                          <w:lang w:val="en-AU"/>
                        </w:rPr>
                      </w:pPr>
                    </w:p>
                    <w:p w14:paraId="503D5800" w14:textId="77777777" w:rsidR="00F035C5" w:rsidRDefault="00F035C5"/>
                  </w:txbxContent>
                </v:textbox>
              </v:shape>
            </w:pict>
          </mc:Fallback>
        </mc:AlternateContent>
      </w:r>
    </w:p>
    <w:sectPr w:rsidR="004F4440" w:rsidSect="00C171EF">
      <w:type w:val="continuous"/>
      <w:pgSz w:w="11909" w:h="16834" w:code="9"/>
      <w:pgMar w:top="142" w:right="567" w:bottom="1134" w:left="510" w:header="709" w:footer="78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63CA9"/>
    <w:multiLevelType w:val="hybridMultilevel"/>
    <w:tmpl w:val="A73E78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0CC"/>
    <w:rsid w:val="001D148E"/>
    <w:rsid w:val="001E03A6"/>
    <w:rsid w:val="00406A80"/>
    <w:rsid w:val="00444765"/>
    <w:rsid w:val="004F4440"/>
    <w:rsid w:val="005647A5"/>
    <w:rsid w:val="006B5D7D"/>
    <w:rsid w:val="007C6F19"/>
    <w:rsid w:val="0091321D"/>
    <w:rsid w:val="00A67484"/>
    <w:rsid w:val="00AA20CC"/>
    <w:rsid w:val="00B86B7A"/>
    <w:rsid w:val="00C171EF"/>
    <w:rsid w:val="00DF7B7E"/>
    <w:rsid w:val="00F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1F8E"/>
  <w15:chartTrackingRefBased/>
  <w15:docId w15:val="{071EF9C6-FFDA-4496-BD3F-FA90A24D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0CC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20CC"/>
    <w:pPr>
      <w:spacing w:after="120"/>
    </w:pPr>
    <w:rPr>
      <w:rFonts w:ascii="Times New Roman" w:eastAsia="Times New Roman" w:hAnsi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AA20CC"/>
    <w:rPr>
      <w:rFonts w:ascii="Times New Roman" w:eastAsia="Times New Roman" w:hAnsi="Times New Roman" w:cs="Times New Roman"/>
      <w:sz w:val="24"/>
      <w:szCs w:val="20"/>
    </w:rPr>
  </w:style>
  <w:style w:type="paragraph" w:styleId="Closing">
    <w:name w:val="Closing"/>
    <w:basedOn w:val="BodyText"/>
    <w:next w:val="Normal"/>
    <w:link w:val="ClosingChar"/>
    <w:rsid w:val="00AA20CC"/>
    <w:pPr>
      <w:keepNext/>
    </w:pPr>
  </w:style>
  <w:style w:type="character" w:customStyle="1" w:styleId="ClosingChar">
    <w:name w:val="Closing Char"/>
    <w:basedOn w:val="DefaultParagraphFont"/>
    <w:link w:val="Closing"/>
    <w:rsid w:val="00AA20C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13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e@endocrine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e@endocrine.net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Holding</dc:creator>
  <cp:keywords/>
  <dc:description/>
  <cp:lastModifiedBy>Reception</cp:lastModifiedBy>
  <cp:revision>2</cp:revision>
  <dcterms:created xsi:type="dcterms:W3CDTF">2019-10-21T02:49:00Z</dcterms:created>
  <dcterms:modified xsi:type="dcterms:W3CDTF">2019-10-21T02:49:00Z</dcterms:modified>
</cp:coreProperties>
</file>